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什邡市第三幼儿园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外来人员来访管理制度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 1.外来人员都必须在门卫室登记，经同意后方可进校；</w:t>
      </w:r>
    </w:p>
    <w:p>
      <w:pPr>
        <w:ind w:firstLine="57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2.外来人员必须遵守学校规章制度，不得干扰和影响学</w:t>
      </w:r>
      <w:bookmarkStart w:id="0" w:name="_GoBack"/>
      <w:bookmarkEnd w:id="0"/>
      <w:r>
        <w:rPr>
          <w:rFonts w:hint="eastAsia"/>
          <w:sz w:val="32"/>
          <w:szCs w:val="32"/>
        </w:rPr>
        <w:t>校正常教学秩序；</w:t>
      </w:r>
    </w:p>
    <w:p>
      <w:pPr>
        <w:ind w:firstLine="57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3.本校教职工的亲属，在校留宿必须到保卫科进行登记；</w:t>
      </w:r>
    </w:p>
    <w:p>
      <w:pPr>
        <w:ind w:firstLine="57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4.外来人员不得携带易燃、易爆、易腐蚀物品和各类民用枪支、管制工具，以及其他危险品进入学校；</w:t>
      </w:r>
    </w:p>
    <w:p>
      <w:pPr>
        <w:ind w:firstLine="57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5.上课期间、外来人员不得进入教学区会客或闲逛；</w:t>
      </w:r>
    </w:p>
    <w:p>
      <w:pPr>
        <w:ind w:firstLine="57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6.非本校人员在校违犯学校规章制度，必须严肃处理，情节严重的送公安机关处理；</w:t>
      </w:r>
    </w:p>
    <w:p>
      <w:pPr>
        <w:ind w:firstLine="57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7.以上职责，认真贯彻执行，如有违反，学校将给予严肃处理，情节严重的将移交司法机关处理。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paragraph" w:customStyle="1" w:styleId="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221</Characters>
  <Lines>1</Lines>
  <Paragraphs>1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2011-12-09T06:39:00Z</dcterms:created>
  <dc:creator>user</dc:creator>
  <cp:lastModifiedBy>Administrator</cp:lastModifiedBy>
  <cp:lastPrinted>2014-10-16T02:52:33Z</cp:lastPrinted>
  <dcterms:modified xsi:type="dcterms:W3CDTF">2014-10-16T02:52:36Z</dcterms:modified>
  <dc:title>什邡三幼外来人员来访管理制度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