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40" w:lineRule="exact"/>
        <w:jc w:val="center"/>
        <w:rPr>
          <w:rFonts w:ascii="Arial" w:hAnsi="Arial" w:eastAsia="宋体" w:cs="Arial"/>
          <w:b/>
          <w:color w:val="222222"/>
          <w:kern w:val="0"/>
          <w:sz w:val="44"/>
          <w:szCs w:val="44"/>
        </w:rPr>
      </w:pPr>
      <w:bookmarkStart w:id="0" w:name="_GoBack"/>
      <w:r>
        <w:rPr>
          <w:rFonts w:hint="eastAsia" w:ascii="Arial" w:hAnsi="Arial" w:eastAsia="宋体" w:cs="Arial"/>
          <w:b/>
          <w:color w:val="222222"/>
          <w:kern w:val="0"/>
          <w:sz w:val="44"/>
          <w:szCs w:val="44"/>
        </w:rPr>
        <w:t>抓课堂 重辅导 促提升 共成长</w:t>
      </w:r>
    </w:p>
    <w:bookmarkEnd w:id="0"/>
    <w:p>
      <w:pPr>
        <w:widowControl/>
        <w:spacing w:line="640" w:lineRule="exact"/>
        <w:jc w:val="center"/>
        <w:rPr>
          <w:rFonts w:ascii="Arial" w:hAnsi="Arial" w:eastAsia="宋体" w:cs="Arial"/>
          <w:color w:val="222222"/>
          <w:kern w:val="0"/>
          <w:sz w:val="28"/>
          <w:szCs w:val="28"/>
        </w:rPr>
      </w:pPr>
      <w:r>
        <w:rPr>
          <w:rFonts w:hint="eastAsia" w:ascii="Arial" w:hAnsi="Arial" w:eastAsia="宋体" w:cs="Arial"/>
          <w:color w:val="222222"/>
          <w:kern w:val="0"/>
          <w:sz w:val="28"/>
          <w:szCs w:val="28"/>
        </w:rPr>
        <w:t>——国人小学科学组“如何提高教学质量”专题研讨会</w:t>
      </w:r>
    </w:p>
    <w:p>
      <w:pPr>
        <w:widowControl/>
        <w:wordWrap w:val="0"/>
        <w:spacing w:line="640" w:lineRule="exact"/>
        <w:ind w:firstLine="592" w:firstLineChars="200"/>
        <w:jc w:val="left"/>
        <w:rPr>
          <w:rFonts w:ascii="Arial" w:hAnsi="Arial" w:eastAsia="宋体" w:cs="Arial"/>
          <w:color w:val="222222"/>
          <w:kern w:val="0"/>
          <w:sz w:val="28"/>
          <w:szCs w:val="28"/>
        </w:rPr>
      </w:pPr>
      <w:r>
        <w:rPr>
          <w:rFonts w:hint="eastAsia" w:ascii="Microsoft YaHei UI" w:hAnsi="Microsoft YaHei UI" w:eastAsia="Microsoft YaHei UI"/>
          <w:color w:val="333333"/>
          <w:spacing w:val="8"/>
          <w:sz w:val="28"/>
          <w:szCs w:val="28"/>
          <w:shd w:val="clear" w:color="auto" w:fill="FEFEFE"/>
        </w:rPr>
        <w:t>1</w:t>
      </w:r>
      <w:r>
        <w:rPr>
          <w:rFonts w:hint="eastAsia" w:ascii="Arial" w:hAnsi="Arial" w:eastAsia="宋体" w:cs="Arial"/>
          <w:color w:val="222222"/>
          <w:kern w:val="0"/>
          <w:sz w:val="28"/>
          <w:szCs w:val="28"/>
        </w:rPr>
        <w:t>2月4日上午，什邡市国人小学科学教研组围绕“如何提高科学教学质量”开展专题研讨活动。校长黄若兰、分管教学的副校长熊帮会、教导主任陈太艳和全体科学教师一起参加了本次活动。</w:t>
      </w:r>
    </w:p>
    <w:p>
      <w:pPr>
        <w:widowControl/>
        <w:wordWrap w:val="0"/>
        <w:spacing w:line="640" w:lineRule="exact"/>
        <w:ind w:firstLine="560" w:firstLineChars="200"/>
        <w:jc w:val="left"/>
        <w:rPr>
          <w:rFonts w:ascii="Arial" w:hAnsi="Arial" w:eastAsia="宋体" w:cs="Arial"/>
          <w:color w:val="222222"/>
          <w:kern w:val="0"/>
          <w:sz w:val="28"/>
          <w:szCs w:val="28"/>
        </w:rPr>
      </w:pPr>
      <w:r>
        <w:rPr>
          <w:rFonts w:hint="eastAsia" w:ascii="Arial" w:hAnsi="Arial" w:eastAsia="宋体" w:cs="Arial"/>
          <w:color w:val="222222"/>
          <w:kern w:val="0"/>
          <w:sz w:val="28"/>
          <w:szCs w:val="28"/>
        </w:rPr>
        <w:t>活动中，首先由分管教学的副校长熊帮会总结了上学年科学期末两次检测情况，分析了两次抽考年级学生掌握知识点的薄弱部分、以及今后如何围绕这些薄弱部分进行教学。</w:t>
      </w:r>
    </w:p>
    <w:p>
      <w:pPr>
        <w:widowControl/>
        <w:wordWrap w:val="0"/>
        <w:spacing w:line="640" w:lineRule="exact"/>
        <w:ind w:firstLine="560" w:firstLineChars="200"/>
        <w:jc w:val="left"/>
        <w:rPr>
          <w:rFonts w:ascii="Arial" w:hAnsi="Arial" w:eastAsia="宋体" w:cs="Arial"/>
          <w:color w:val="222222"/>
          <w:kern w:val="0"/>
          <w:sz w:val="28"/>
          <w:szCs w:val="28"/>
        </w:rPr>
      </w:pPr>
      <w:r>
        <w:rPr>
          <w:rFonts w:hint="eastAsia" w:ascii="Arial" w:hAnsi="Arial" w:eastAsia="宋体" w:cs="Arial"/>
          <w:color w:val="222222"/>
          <w:kern w:val="0"/>
          <w:sz w:val="28"/>
          <w:szCs w:val="28"/>
        </w:rPr>
        <w:t>接着由抽考成绩优异的汪艳老师作了经验交流。在交流中，汪艳老师结合自己实际情况总结出几点参考教学意见：一是培养科学兴趣，二是紧抓课堂质量，三是坚持午间辅导，四是做好复习巩固。</w:t>
      </w:r>
    </w:p>
    <w:p>
      <w:pPr>
        <w:widowControl/>
        <w:wordWrap w:val="0"/>
        <w:spacing w:line="640" w:lineRule="exact"/>
        <w:ind w:firstLine="560" w:firstLineChars="200"/>
        <w:jc w:val="left"/>
        <w:rPr>
          <w:rFonts w:ascii="Arial" w:hAnsi="Arial" w:eastAsia="宋体" w:cs="Arial"/>
          <w:color w:val="222222"/>
          <w:kern w:val="0"/>
          <w:sz w:val="28"/>
          <w:szCs w:val="28"/>
        </w:rPr>
      </w:pPr>
      <w:r>
        <w:rPr>
          <w:rFonts w:hint="eastAsia" w:ascii="Arial" w:hAnsi="Arial" w:eastAsia="宋体" w:cs="Arial"/>
          <w:color w:val="222222"/>
          <w:kern w:val="0"/>
          <w:sz w:val="28"/>
          <w:szCs w:val="28"/>
        </w:rPr>
        <w:t>随后，其他科学教师结合自身教学中遇到的困惑和困难分别作了发言。</w:t>
      </w:r>
    </w:p>
    <w:p>
      <w:pPr>
        <w:widowControl/>
        <w:wordWrap w:val="0"/>
        <w:spacing w:line="640" w:lineRule="exact"/>
        <w:ind w:firstLine="560" w:firstLineChars="200"/>
        <w:jc w:val="left"/>
        <w:rPr>
          <w:rFonts w:ascii="Arial" w:hAnsi="Arial" w:eastAsia="宋体" w:cs="Arial"/>
          <w:color w:val="222222"/>
          <w:kern w:val="0"/>
          <w:sz w:val="28"/>
          <w:szCs w:val="28"/>
        </w:rPr>
      </w:pPr>
      <w:r>
        <w:rPr>
          <w:rFonts w:hint="eastAsia" w:ascii="Arial" w:hAnsi="Arial" w:eastAsia="宋体" w:cs="Arial"/>
          <w:color w:val="222222"/>
          <w:kern w:val="0"/>
          <w:sz w:val="28"/>
          <w:szCs w:val="28"/>
        </w:rPr>
        <w:t>最后，黄校长作了总结发言：针对科学课堂教学，落实教学知识点；积极寻找科学教学方法，狠抓教学质量；发挥科学组老师团队精神，协同教学；要有创新意识，培养学生的科学素养。</w:t>
      </w:r>
    </w:p>
    <w:p>
      <w:pPr>
        <w:widowControl/>
        <w:wordWrap w:val="0"/>
        <w:spacing w:line="640" w:lineRule="exact"/>
        <w:ind w:firstLine="560" w:firstLineChars="200"/>
        <w:jc w:val="left"/>
        <w:rPr>
          <w:rFonts w:hint="eastAsia" w:ascii="Arial" w:hAnsi="Arial" w:eastAsia="宋体" w:cs="Arial"/>
          <w:color w:val="222222"/>
          <w:kern w:val="0"/>
          <w:sz w:val="28"/>
          <w:szCs w:val="28"/>
        </w:rPr>
      </w:pPr>
      <w:r>
        <w:rPr>
          <w:rFonts w:hint="eastAsia" w:ascii="Arial" w:hAnsi="Arial" w:eastAsia="宋体" w:cs="Arial"/>
          <w:color w:val="222222"/>
          <w:kern w:val="0"/>
          <w:sz w:val="28"/>
          <w:szCs w:val="28"/>
        </w:rPr>
        <w:t>本次教研活动围绕主题，突重点出，参会老师收获颇多，为他们今后科学教学质量的提升奠定了坚实的基础。</w:t>
      </w:r>
    </w:p>
    <w:p>
      <w:pPr>
        <w:wordWrap w:val="0"/>
        <w:ind w:right="1120"/>
        <w:rPr>
          <w:rFonts w:hint="eastAsia"/>
          <w:sz w:val="28"/>
          <w:szCs w:val="28"/>
        </w:rPr>
      </w:pPr>
    </w:p>
    <w:p>
      <w:pPr>
        <w:wordWrap w:val="0"/>
        <w:ind w:right="1120"/>
        <w:rPr>
          <w:sz w:val="28"/>
          <w:szCs w:val="28"/>
        </w:rPr>
      </w:pPr>
      <w:r>
        <w:rPr>
          <w:rFonts w:hint="eastAsia"/>
          <w:sz w:val="28"/>
          <w:szCs w:val="28"/>
        </w:rPr>
        <w:t xml:space="preserve">撰文：邓 嵘  </w:t>
      </w:r>
    </w:p>
    <w:p>
      <w:pPr>
        <w:wordWrap w:val="0"/>
        <w:ind w:firstLine="560" w:firstLineChars="200"/>
        <w:jc w:val="right"/>
        <w:rPr>
          <w:sz w:val="28"/>
          <w:szCs w:val="28"/>
        </w:rPr>
      </w:pPr>
    </w:p>
    <w:p>
      <w:pPr>
        <w:ind w:right="140" w:firstLine="560" w:firstLineChars="200"/>
        <w:jc w:val="right"/>
        <w:rPr>
          <w:sz w:val="28"/>
          <w:szCs w:val="28"/>
        </w:rPr>
      </w:pPr>
    </w:p>
    <w:p>
      <w:pPr>
        <w:widowControl/>
        <w:wordWrap w:val="0"/>
        <w:spacing w:line="640" w:lineRule="exact"/>
        <w:ind w:firstLine="560" w:firstLineChars="200"/>
        <w:jc w:val="left"/>
        <w:rPr>
          <w:rFonts w:ascii="Arial" w:hAnsi="Arial" w:eastAsia="宋体" w:cs="Arial"/>
          <w:color w:val="222222"/>
          <w:kern w:val="0"/>
          <w:sz w:val="28"/>
          <w:szCs w:val="28"/>
        </w:rPr>
      </w:pPr>
    </w:p>
    <w:sectPr>
      <w:pgSz w:w="11906" w:h="16838"/>
      <w:pgMar w:top="130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Microsoft YaHei UI">
    <w:altName w:val="微软雅黑"/>
    <w:panose1 w:val="00000000000000000000"/>
    <w:charset w:val="86"/>
    <w:family w:val="swiss"/>
    <w:pitch w:val="default"/>
    <w:sig w:usb0="00000000" w:usb1="00000000" w:usb2="00000016" w:usb3="00000000" w:csb0="0004001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9C9"/>
    <w:rsid w:val="0019184A"/>
    <w:rsid w:val="002D0649"/>
    <w:rsid w:val="00442843"/>
    <w:rsid w:val="00447913"/>
    <w:rsid w:val="005D27EE"/>
    <w:rsid w:val="006A5ED5"/>
    <w:rsid w:val="007A4D9B"/>
    <w:rsid w:val="00AC2427"/>
    <w:rsid w:val="00BB21FC"/>
    <w:rsid w:val="00DA061A"/>
    <w:rsid w:val="00E829C9"/>
    <w:rsid w:val="00F97AEC"/>
    <w:rsid w:val="61193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标题 2 Char"/>
    <w:basedOn w:val="5"/>
    <w:link w:val="2"/>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69</Words>
  <Characters>399</Characters>
  <Lines>3</Lines>
  <Paragraphs>1</Paragraphs>
  <TotalTime>89</TotalTime>
  <ScaleCrop>false</ScaleCrop>
  <LinksUpToDate>false</LinksUpToDate>
  <CharactersWithSpaces>467</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2020-12-04T07:39:00Z</dcterms:created>
  <dc:creator>xb21cn</dc:creator>
  <cp:lastModifiedBy>Administrator</cp:lastModifiedBy>
  <dcterms:modified xsi:type="dcterms:W3CDTF">2020-12-08T04:41:36Z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