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d96633f2556c03b4c6fb50ddb3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96633f2556c03b4c6fb50ddb30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2021年什邡市</w:t>
      </w:r>
      <w:bookmarkStart w:id="0" w:name="_GoBack"/>
      <w:bookmarkEnd w:id="0"/>
      <w:r>
        <w:rPr>
          <w:rFonts w:hint="eastAsia"/>
          <w:lang w:val="en-US" w:eastAsia="zh-CN"/>
        </w:rPr>
        <w:t>重度残疾人护理补贴受助对象公示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2021-09-26T01:53:34Z</dcterms:created>
  <dc:creator>Administrator</dc:creator>
  <cp:lastModifiedBy>Administrator</cp:lastModifiedBy>
  <dcterms:modified xsi:type="dcterms:W3CDTF">2021-09-26T01:55:37Z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AD0866226CD64F40AD155F69A5251EB5</vt:lpwstr>
  </property>
</Properties>
</file>